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15E6" w14:textId="746D596D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NOTICE OF CONCLUSION OF AUDIT</w:t>
      </w:r>
    </w:p>
    <w:p w14:paraId="0259D0FB" w14:textId="57D0F0F2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AND RIGHT TO INSPECT THE ANNUAL RETURN</w:t>
      </w:r>
    </w:p>
    <w:p w14:paraId="4AB2D80B" w14:textId="0E7129EA" w:rsidR="006F622F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FOR THE YEARS ENDED</w:t>
      </w:r>
    </w:p>
    <w:p w14:paraId="4A16F3F1" w14:textId="6558854C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31 MARCH 202</w:t>
      </w:r>
      <w:r w:rsidR="000C0352">
        <w:rPr>
          <w:rFonts w:asciiTheme="minorHAnsi" w:hAnsiTheme="minorHAnsi" w:cstheme="minorHAnsi"/>
          <w:b/>
          <w:bCs/>
          <w:color w:val="auto"/>
          <w:sz w:val="24"/>
        </w:rPr>
        <w:t>3</w:t>
      </w:r>
    </w:p>
    <w:p w14:paraId="6D993C24" w14:textId="77777777" w:rsidR="006F622F" w:rsidRPr="00414BFA" w:rsidRDefault="006F622F" w:rsidP="006F622F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AA517E2" w14:textId="331139CB" w:rsidR="006F622F" w:rsidRPr="00414BFA" w:rsidRDefault="00787A75" w:rsidP="00787A75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color w:val="auto"/>
          <w:sz w:val="24"/>
        </w:rPr>
        <w:t>Public Audit (Wales) Act 2004 Section 29</w:t>
      </w:r>
    </w:p>
    <w:p w14:paraId="1A91F4AC" w14:textId="5544E85E" w:rsidR="006F622F" w:rsidRDefault="00787A75" w:rsidP="00787A75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  <w:r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 xml:space="preserve">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>Accounts and Audit (Wales) Regulations 2014</w:t>
      </w:r>
    </w:p>
    <w:p w14:paraId="6C642D78" w14:textId="77777777" w:rsidR="006F622F" w:rsidRDefault="006F622F" w:rsidP="006F622F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</w:p>
    <w:p w14:paraId="5A313D44" w14:textId="35F32932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audit of accounts for the </w:t>
      </w:r>
      <w:proofErr w:type="spellStart"/>
      <w:r w:rsidR="005300EE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proofErr w:type="spellEnd"/>
      <w:r w:rsidR="00BE7479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Community Council for the year ending 31</w:t>
      </w:r>
      <w:r w:rsidRPr="0076265C">
        <w:rPr>
          <w:rFonts w:asciiTheme="minorHAnsi" w:hAnsiTheme="minorHAnsi" w:cstheme="minorHAnsi"/>
          <w:snapToGrid w:val="0"/>
          <w:color w:val="auto"/>
          <w:szCs w:val="24"/>
          <w:vertAlign w:val="superscript"/>
        </w:rPr>
        <w:t>st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March 202</w:t>
      </w:r>
      <w:r w:rsidR="000C0352">
        <w:rPr>
          <w:rFonts w:asciiTheme="minorHAnsi" w:hAnsiTheme="minorHAnsi" w:cstheme="minorHAnsi"/>
          <w:snapToGrid w:val="0"/>
          <w:color w:val="auto"/>
          <w:szCs w:val="24"/>
        </w:rPr>
        <w:t>3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has been concluded.</w:t>
      </w:r>
    </w:p>
    <w:p w14:paraId="2E085077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003BB40" w14:textId="1673AC7C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annual return is available for inspection by any local government elector for the area of the </w:t>
      </w:r>
      <w:proofErr w:type="spellStart"/>
      <w:r w:rsidR="005300EE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proofErr w:type="spellEnd"/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on application to:</w:t>
      </w:r>
    </w:p>
    <w:p w14:paraId="7A334DCE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D3CC39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Mrs Eirian Forrest (Clerk)</w:t>
      </w:r>
    </w:p>
    <w:p w14:paraId="3F280CC3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29 Elm Park</w:t>
      </w:r>
    </w:p>
    <w:p w14:paraId="7E7E625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Crundale</w:t>
      </w:r>
    </w:p>
    <w:p w14:paraId="518E9039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Haverfordwest SA62 4DN</w:t>
      </w:r>
    </w:p>
    <w:p w14:paraId="4DFC312C" w14:textId="74F4283D" w:rsidR="00413831" w:rsidRPr="0076265C" w:rsidRDefault="00FD44DA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 xml:space="preserve">Email: </w:t>
      </w:r>
      <w:r w:rsidR="00413831">
        <w:rPr>
          <w:rFonts w:asciiTheme="minorHAnsi" w:hAnsiTheme="minorHAnsi" w:cstheme="minorHAnsi"/>
          <w:snapToGrid w:val="0"/>
          <w:color w:val="auto"/>
          <w:szCs w:val="24"/>
        </w:rPr>
        <w:t>amblestoncc@gmail.com</w:t>
      </w:r>
    </w:p>
    <w:p w14:paraId="653FA99B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65A8369" w14:textId="00ACD883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Between 1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2p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m and 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5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pm on Mondays to Fridays (excluding public holidays), when any local government elector may make copies of the annual return.</w:t>
      </w:r>
    </w:p>
    <w:p w14:paraId="697046C2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35764BC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Copies will be provided to any local government elector as zero charge.</w:t>
      </w:r>
    </w:p>
    <w:p w14:paraId="1AC0352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AC2C246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Eirian Forrest</w:t>
      </w:r>
    </w:p>
    <w:p w14:paraId="7A0EFE71" w14:textId="11031C73" w:rsidR="00F706FB" w:rsidRPr="0076265C" w:rsidRDefault="00CC177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>2</w:t>
      </w:r>
      <w:r w:rsidR="000A3D3C">
        <w:rPr>
          <w:rFonts w:asciiTheme="minorHAnsi" w:hAnsiTheme="minorHAnsi" w:cstheme="minorHAnsi"/>
          <w:snapToGrid w:val="0"/>
          <w:color w:val="auto"/>
          <w:szCs w:val="24"/>
        </w:rPr>
        <w:t xml:space="preserve">1 </w:t>
      </w:r>
      <w:r>
        <w:rPr>
          <w:rFonts w:asciiTheme="minorHAnsi" w:hAnsiTheme="minorHAnsi" w:cstheme="minorHAnsi"/>
          <w:snapToGrid w:val="0"/>
          <w:color w:val="auto"/>
          <w:szCs w:val="24"/>
        </w:rPr>
        <w:t>September 2023</w:t>
      </w:r>
    </w:p>
    <w:p w14:paraId="1E5F335D" w14:textId="77777777" w:rsidR="00411A7D" w:rsidRDefault="00411A7D"/>
    <w:sectPr w:rsidR="004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D"/>
    <w:rsid w:val="000A3D3C"/>
    <w:rsid w:val="000C0352"/>
    <w:rsid w:val="001B08FE"/>
    <w:rsid w:val="00411A7D"/>
    <w:rsid w:val="00413831"/>
    <w:rsid w:val="005300EE"/>
    <w:rsid w:val="006F622F"/>
    <w:rsid w:val="00787A75"/>
    <w:rsid w:val="008832BA"/>
    <w:rsid w:val="00AD3EC0"/>
    <w:rsid w:val="00B67731"/>
    <w:rsid w:val="00BE7479"/>
    <w:rsid w:val="00C81299"/>
    <w:rsid w:val="00CC177F"/>
    <w:rsid w:val="00DC4DAE"/>
    <w:rsid w:val="00F706FB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1A0"/>
  <w15:chartTrackingRefBased/>
  <w15:docId w15:val="{15D4A232-DCAC-4601-88F5-B419B83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F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F622F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22F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6</cp:revision>
  <cp:lastPrinted>2022-02-02T08:47:00Z</cp:lastPrinted>
  <dcterms:created xsi:type="dcterms:W3CDTF">2023-09-20T20:22:00Z</dcterms:created>
  <dcterms:modified xsi:type="dcterms:W3CDTF">2023-09-20T20:27:00Z</dcterms:modified>
</cp:coreProperties>
</file>